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E104" w14:textId="6FA90587" w:rsidR="00DF125D" w:rsidRPr="00FE2965" w:rsidRDefault="0096104B" w:rsidP="0054540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E2965">
        <w:rPr>
          <w:rFonts w:ascii="Arial" w:hAnsi="Arial" w:cs="Arial"/>
          <w:b/>
          <w:sz w:val="40"/>
          <w:szCs w:val="40"/>
        </w:rPr>
        <w:t>EUROPA EN OFERTA</w:t>
      </w:r>
    </w:p>
    <w:p w14:paraId="53CD407A" w14:textId="77777777" w:rsidR="003323DC" w:rsidRPr="00FE2965" w:rsidRDefault="008060A5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E2965">
        <w:rPr>
          <w:rFonts w:ascii="Arial" w:hAnsi="Arial" w:cs="Arial"/>
          <w:b/>
          <w:sz w:val="28"/>
          <w:szCs w:val="28"/>
        </w:rPr>
        <w:t>Países: España</w:t>
      </w:r>
      <w:r w:rsidR="00FA2423" w:rsidRPr="00FE2965">
        <w:rPr>
          <w:rFonts w:ascii="Arial" w:hAnsi="Arial" w:cs="Arial"/>
          <w:b/>
          <w:sz w:val="28"/>
          <w:szCs w:val="28"/>
        </w:rPr>
        <w:t xml:space="preserve"> – Francia – Alemania – Austria – Italia</w:t>
      </w:r>
    </w:p>
    <w:p w14:paraId="042F6310" w14:textId="77777777" w:rsidR="00163F02" w:rsidRPr="00FE2965" w:rsidRDefault="00163F02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8F80F04" w14:textId="77777777" w:rsidR="00DF125D" w:rsidRPr="00FE2965" w:rsidRDefault="00A10330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E2965">
        <w:rPr>
          <w:rFonts w:ascii="Arial" w:hAnsi="Arial" w:cs="Arial"/>
          <w:b/>
          <w:sz w:val="28"/>
          <w:szCs w:val="28"/>
        </w:rPr>
        <w:t>C</w:t>
      </w:r>
      <w:r w:rsidR="00D851FD" w:rsidRPr="00FE2965">
        <w:rPr>
          <w:rFonts w:ascii="Arial" w:hAnsi="Arial" w:cs="Arial"/>
          <w:b/>
          <w:sz w:val="28"/>
          <w:szCs w:val="28"/>
        </w:rPr>
        <w:t>-</w:t>
      </w:r>
      <w:r w:rsidR="0096104B" w:rsidRPr="00FE2965">
        <w:rPr>
          <w:rFonts w:ascii="Arial" w:hAnsi="Arial" w:cs="Arial"/>
          <w:b/>
          <w:sz w:val="28"/>
          <w:szCs w:val="28"/>
        </w:rPr>
        <w:t>51921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  </w:t>
      </w:r>
      <w:r w:rsidR="00B379F3">
        <w:rPr>
          <w:rFonts w:ascii="Arial" w:hAnsi="Arial" w:cs="Arial"/>
          <w:b/>
          <w:sz w:val="28"/>
          <w:szCs w:val="28"/>
        </w:rPr>
        <w:t xml:space="preserve">                          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</w:t>
      </w:r>
      <w:r w:rsidR="00DF125D" w:rsidRPr="00FE2965">
        <w:rPr>
          <w:rFonts w:ascii="Arial" w:hAnsi="Arial" w:cs="Arial"/>
          <w:b/>
          <w:sz w:val="28"/>
          <w:szCs w:val="28"/>
        </w:rPr>
        <w:t xml:space="preserve">SALIDAS: </w:t>
      </w:r>
      <w:r w:rsidR="0096104B" w:rsidRPr="00FE2965">
        <w:rPr>
          <w:rFonts w:ascii="Arial" w:hAnsi="Arial" w:cs="Arial"/>
          <w:b/>
          <w:sz w:val="28"/>
          <w:szCs w:val="28"/>
        </w:rPr>
        <w:t>VIERNES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</w:t>
      </w:r>
      <w:r w:rsidR="00B379F3">
        <w:rPr>
          <w:rFonts w:ascii="Arial" w:hAnsi="Arial" w:cs="Arial"/>
          <w:b/>
          <w:sz w:val="28"/>
          <w:szCs w:val="28"/>
        </w:rPr>
        <w:t xml:space="preserve">                 </w:t>
      </w:r>
      <w:r w:rsidR="0096104B" w:rsidRPr="00FE2965">
        <w:rPr>
          <w:rFonts w:ascii="Arial" w:hAnsi="Arial" w:cs="Arial"/>
          <w:b/>
          <w:sz w:val="28"/>
          <w:szCs w:val="28"/>
        </w:rPr>
        <w:t>1</w:t>
      </w:r>
      <w:r w:rsidR="008060A5" w:rsidRPr="00FE2965">
        <w:rPr>
          <w:rFonts w:ascii="Arial" w:hAnsi="Arial" w:cs="Arial"/>
          <w:b/>
          <w:sz w:val="28"/>
          <w:szCs w:val="28"/>
        </w:rPr>
        <w:t>9</w:t>
      </w:r>
      <w:r w:rsidR="00DF125D" w:rsidRPr="00FE2965">
        <w:rPr>
          <w:rFonts w:ascii="Arial" w:hAnsi="Arial" w:cs="Arial"/>
          <w:b/>
          <w:sz w:val="28"/>
          <w:szCs w:val="28"/>
        </w:rPr>
        <w:t xml:space="preserve"> DIAS</w:t>
      </w:r>
    </w:p>
    <w:p w14:paraId="6B28F0D5" w14:textId="77777777" w:rsidR="001D3114" w:rsidRDefault="001D3114" w:rsidP="005454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C"/>
        </w:rPr>
      </w:pPr>
    </w:p>
    <w:p w14:paraId="61D12D18" w14:textId="77777777" w:rsidR="00C42091" w:rsidRDefault="00C42091" w:rsidP="00545408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</w:p>
    <w:p w14:paraId="606B1400" w14:textId="22F654A2" w:rsidR="00C42091" w:rsidRDefault="00C42091" w:rsidP="00C42091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1E7A3F" wp14:editId="38026634">
            <wp:simplePos x="0" y="0"/>
            <wp:positionH relativeFrom="margin">
              <wp:posOffset>1574800</wp:posOffset>
            </wp:positionH>
            <wp:positionV relativeFrom="page">
              <wp:posOffset>3281045</wp:posOffset>
            </wp:positionV>
            <wp:extent cx="1341755" cy="1082675"/>
            <wp:effectExtent l="76200" t="76200" r="125095" b="136525"/>
            <wp:wrapThrough wrapText="bothSides">
              <wp:wrapPolygon edited="0">
                <wp:start x="-613" y="-1520"/>
                <wp:lineTo x="-1227" y="-1140"/>
                <wp:lineTo x="-1227" y="22423"/>
                <wp:lineTo x="-613" y="23944"/>
                <wp:lineTo x="22694" y="23944"/>
                <wp:lineTo x="23307" y="23184"/>
                <wp:lineTo x="23307" y="4941"/>
                <wp:lineTo x="22694" y="-760"/>
                <wp:lineTo x="22694" y="-1520"/>
                <wp:lineTo x="-613" y="-1520"/>
              </wp:wrapPolygon>
            </wp:wrapThrough>
            <wp:docPr id="1374452652" name="Imagen 1" descr="Paris, France: All You Must Know Before You Go (2024)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is, France: All You Must Know Before You Go (2024)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1"/>
                    <a:stretch/>
                  </pic:blipFill>
                  <pic:spPr bwMode="auto">
                    <a:xfrm>
                      <a:off x="0" y="0"/>
                      <a:ext cx="1341755" cy="1082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B3A3E" wp14:editId="0FADD8CF">
            <wp:simplePos x="0" y="0"/>
            <wp:positionH relativeFrom="column">
              <wp:posOffset>152400</wp:posOffset>
            </wp:positionH>
            <wp:positionV relativeFrom="paragraph">
              <wp:posOffset>464820</wp:posOffset>
            </wp:positionV>
            <wp:extent cx="1336040" cy="1085215"/>
            <wp:effectExtent l="76200" t="76200" r="130810" b="133985"/>
            <wp:wrapTopAndBottom/>
            <wp:docPr id="2083119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85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FF0000"/>
          <w:sz w:val="28"/>
          <w:lang w:val="pt-BR"/>
        </w:rPr>
        <w:drawing>
          <wp:anchor distT="0" distB="0" distL="114300" distR="114300" simplePos="0" relativeHeight="251662336" behindDoc="0" locked="0" layoutInCell="1" allowOverlap="1" wp14:anchorId="7DC80512" wp14:editId="7D778696">
            <wp:simplePos x="0" y="0"/>
            <wp:positionH relativeFrom="column">
              <wp:posOffset>3009900</wp:posOffset>
            </wp:positionH>
            <wp:positionV relativeFrom="paragraph">
              <wp:posOffset>456565</wp:posOffset>
            </wp:positionV>
            <wp:extent cx="1493520" cy="1087120"/>
            <wp:effectExtent l="38100" t="38100" r="30480" b="36830"/>
            <wp:wrapSquare wrapText="bothSides"/>
            <wp:docPr id="20828681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731CDA" wp14:editId="7426DAD7">
            <wp:simplePos x="0" y="0"/>
            <wp:positionH relativeFrom="column">
              <wp:posOffset>4589145</wp:posOffset>
            </wp:positionH>
            <wp:positionV relativeFrom="paragraph">
              <wp:posOffset>456565</wp:posOffset>
            </wp:positionV>
            <wp:extent cx="1466850" cy="1087120"/>
            <wp:effectExtent l="38100" t="38100" r="38100" b="36830"/>
            <wp:wrapSquare wrapText="bothSides"/>
            <wp:docPr id="6055566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8" t="1836" r="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PRECIO POR PERSONA EN HABITACION DOBLE 3,490 USD</w:t>
      </w:r>
    </w:p>
    <w:p w14:paraId="68809B57" w14:textId="77777777" w:rsidR="00CF422B" w:rsidRDefault="00CF422B" w:rsidP="00CF422B">
      <w:pPr>
        <w:spacing w:after="0" w:line="240" w:lineRule="auto"/>
        <w:rPr>
          <w:rFonts w:ascii="Arial" w:hAnsi="Arial" w:cs="Arial"/>
          <w:b/>
          <w:color w:val="FF0000"/>
          <w:sz w:val="32"/>
          <w:szCs w:val="32"/>
        </w:rPr>
      </w:pPr>
    </w:p>
    <w:p w14:paraId="28D43AC3" w14:textId="77777777" w:rsidR="00CF422B" w:rsidRPr="000D07BA" w:rsidRDefault="00CF422B" w:rsidP="00CF422B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3E1C63">
        <w:rPr>
          <w:rFonts w:ascii="Arial" w:hAnsi="Arial" w:cs="Arial"/>
          <w:b/>
          <w:color w:val="FF0000"/>
          <w:sz w:val="32"/>
          <w:szCs w:val="32"/>
        </w:rPr>
        <w:t>VISITANDO</w:t>
      </w:r>
      <w:r>
        <w:rPr>
          <w:rFonts w:ascii="Arial" w:hAnsi="Arial" w:cs="Arial"/>
          <w:b/>
          <w:color w:val="FF0000"/>
          <w:sz w:val="32"/>
          <w:szCs w:val="32"/>
        </w:rPr>
        <w:t xml:space="preserve">: </w:t>
      </w:r>
      <w:r w:rsidRPr="00362C05">
        <w:rPr>
          <w:rFonts w:ascii="Arial" w:hAnsi="Arial" w:cs="Arial"/>
          <w:b/>
          <w:sz w:val="24"/>
          <w:szCs w:val="24"/>
        </w:rPr>
        <w:t>Madrid-Toledo-Madrid-Burdeos-Valle del Loira-</w:t>
      </w:r>
      <w:proofErr w:type="spellStart"/>
      <w:r w:rsidRPr="00362C05">
        <w:rPr>
          <w:rFonts w:ascii="Arial" w:hAnsi="Arial" w:cs="Arial"/>
          <w:b/>
          <w:sz w:val="24"/>
          <w:szCs w:val="24"/>
        </w:rPr>
        <w:t>Blois</w:t>
      </w:r>
      <w:proofErr w:type="spellEnd"/>
      <w:r w:rsidRPr="00362C05">
        <w:rPr>
          <w:rFonts w:ascii="Arial" w:hAnsi="Arial" w:cs="Arial"/>
          <w:b/>
          <w:sz w:val="24"/>
          <w:szCs w:val="24"/>
        </w:rPr>
        <w:t>-Paris-Heidelberg-Ruta Romantica-Munich-Innsbruck-Verona-Venecia-Florencia-Roma-Pisa-Niza-Barcelona-Zaragoza-Madrid.</w:t>
      </w:r>
    </w:p>
    <w:p w14:paraId="449964F4" w14:textId="77777777" w:rsidR="001E0B14" w:rsidRPr="00362C05" w:rsidRDefault="001E0B14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169499" w14:textId="2057AAED" w:rsidR="00F1413F" w:rsidRPr="00C42091" w:rsidRDefault="00F1413F" w:rsidP="00F1413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01 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="006C659D">
        <w:rPr>
          <w:rFonts w:ascii="Arial" w:eastAsia="Arial" w:hAnsi="Arial" w:cs="Arial"/>
          <w:b/>
          <w:sz w:val="24"/>
        </w:rPr>
        <w:t>MEXICO</w:t>
      </w:r>
      <w:r w:rsidRPr="00FE2965">
        <w:rPr>
          <w:rFonts w:ascii="Arial" w:hAnsi="Arial" w:cs="Arial"/>
          <w:b/>
          <w:sz w:val="24"/>
          <w:szCs w:val="24"/>
        </w:rPr>
        <w:t xml:space="preserve"> - MADRID</w:t>
      </w:r>
    </w:p>
    <w:p w14:paraId="2E4F98C2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Salida en vuelo intercontinental hacia Madrid. Noche a bordo.</w:t>
      </w:r>
    </w:p>
    <w:p w14:paraId="3EA428E3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C1613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02 SAB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</w:t>
      </w:r>
    </w:p>
    <w:p w14:paraId="27BB18CE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 xml:space="preserve">Llegada al aeropuerto internacional de Madrid-Barajas. Asistencia y traslado al hotel. </w:t>
      </w:r>
      <w:r w:rsidRPr="00FE2965">
        <w:rPr>
          <w:rFonts w:ascii="Arial" w:hAnsi="Arial" w:cs="Arial"/>
          <w:b/>
          <w:sz w:val="24"/>
          <w:szCs w:val="24"/>
        </w:rPr>
        <w:t>Alojamiento</w:t>
      </w:r>
      <w:r w:rsidRPr="00FE2965">
        <w:rPr>
          <w:rFonts w:ascii="Arial" w:hAnsi="Arial" w:cs="Arial"/>
          <w:sz w:val="24"/>
          <w:szCs w:val="24"/>
        </w:rPr>
        <w:t xml:space="preserve"> y resto del día libre.</w:t>
      </w:r>
    </w:p>
    <w:p w14:paraId="4FB3558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DE5DD5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03 DOM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</w:t>
      </w:r>
    </w:p>
    <w:p w14:paraId="66690149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mañana, visita panorámica de la ciudad con amplio recorrido a través de sus más importantes avenidas, plazas y edificios: Gran Vía, Cibeles y el Ayuntamiento, Puerta de Alcalá, Plaza de España, Plaza de Oriente donde se sitúa el Palacio Real…. Resto del día libre para compras o actividades personales.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65632D93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D85B5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04 LUN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MADRID-TOLEDO-MADRID</w:t>
      </w:r>
    </w:p>
    <w:p w14:paraId="0F35B509" w14:textId="77777777" w:rsidR="00F1413F" w:rsidRPr="00FF2361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Hoy se incluye una visita de medio día a la Imperial ciudad de Toledo para visitar su conjunto histórico-artístico considerado Monumento Nacional y Patrimonio de la Humanidad. Regreso a Madrid y resto del tiempo libre.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1A6EE13B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AC3486F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05 MAR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MADRID-BURDEOS</w:t>
      </w:r>
    </w:p>
    <w:p w14:paraId="20BEA66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salida hacia el norte de España vía Burgos y San Sebastián hacia la frontera francesa para llegar a Burdeos, capital de Aquitania e importante región vinícola.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4D02ED0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4CDC93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06 MIE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BURDEOS-VALLE DEL LOIRA-BLOIS-PARIS</w:t>
      </w:r>
    </w:p>
    <w:p w14:paraId="13B6A682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lastRenderedPageBreak/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salida hacia Poitiers y Tours, donde se inicia un breve recorrido por el fértil Valle del Loira. Parada en </w:t>
      </w:r>
      <w:proofErr w:type="spellStart"/>
      <w:r w:rsidRPr="00FE2965">
        <w:rPr>
          <w:rFonts w:ascii="Arial" w:hAnsi="Arial" w:cs="Arial"/>
          <w:sz w:val="24"/>
          <w:szCs w:val="24"/>
        </w:rPr>
        <w:t>Blois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 ciudad emblemática con su bello castillo. Posteriormente continuación hasta París. </w:t>
      </w:r>
      <w:r w:rsidRPr="00FE2965">
        <w:rPr>
          <w:rFonts w:ascii="Arial" w:hAnsi="Arial" w:cs="Arial"/>
          <w:b/>
          <w:sz w:val="24"/>
          <w:szCs w:val="24"/>
        </w:rPr>
        <w:t>Alojamiento</w:t>
      </w:r>
      <w:r w:rsidRPr="00FE2965">
        <w:rPr>
          <w:rFonts w:ascii="Arial" w:hAnsi="Arial" w:cs="Arial"/>
          <w:sz w:val="24"/>
          <w:szCs w:val="24"/>
        </w:rPr>
        <w:t>. Esta noche se podrá realizar una visita opcional de París Iluminado para familiarizarse con la bella capital francesa, y un evocador crucero por el río Sena.</w:t>
      </w:r>
    </w:p>
    <w:p w14:paraId="611E780E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F09F14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07 JUE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</w:t>
      </w:r>
    </w:p>
    <w:p w14:paraId="7213B4F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mañana, visita panorámica de la Ciudad Luz para conocer recorriendo sus lugares más emblemáticos como la Place de la Concorde y Arco del Triunfo, los Campos Elíseos, La Bastilla, la Isla de la Ciudad con la imponente Iglesia de </w:t>
      </w:r>
      <w:proofErr w:type="spellStart"/>
      <w:r w:rsidRPr="00FE2965">
        <w:rPr>
          <w:rFonts w:ascii="Arial" w:hAnsi="Arial" w:cs="Arial"/>
          <w:sz w:val="24"/>
          <w:szCs w:val="24"/>
        </w:rPr>
        <w:t>Notre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 Dame, los Inválidos donde se encuentra la tumba de Napoleón, con breve parada fotográfica para captar la Torre Eiffel. Resto del tiempo libre para visitar opcionalmente el importante Museo del Louvre y por la noche asistir a un afamado espectáculo.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7912DE8B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F060E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08 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</w:t>
      </w:r>
    </w:p>
    <w:p w14:paraId="17C32344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Día libre para actividades personales y continuar descubriendo los importantes monumentos de esta ciudad cosmopolita. Recomendamos realizar una excursión opcional al magnífico Palacio de Versalles, declarado Patrimonio de la Humanidad, para conocer su imponente arquitectura y sus bellos jardines.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342C9FE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FF1D3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09 SAB 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PARIS-HEIDELBERG</w:t>
      </w:r>
    </w:p>
    <w:p w14:paraId="0C11691B" w14:textId="022E2345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 y salida por las regiones de Champagne y Les Arde</w:t>
      </w:r>
      <w:r w:rsidR="00C42091">
        <w:rPr>
          <w:rFonts w:ascii="Arial" w:hAnsi="Arial" w:cs="Arial"/>
          <w:sz w:val="24"/>
          <w:szCs w:val="24"/>
        </w:rPr>
        <w:t>n</w:t>
      </w:r>
      <w:r w:rsidRPr="00FE2965">
        <w:rPr>
          <w:rFonts w:ascii="Arial" w:hAnsi="Arial" w:cs="Arial"/>
          <w:sz w:val="24"/>
          <w:szCs w:val="24"/>
        </w:rPr>
        <w:t xml:space="preserve">nes hacia la frontera alemana para llegar a Heidelberg, antigua ciudad universitaria. Tiempo libre para callejear por sus típicas calles y contemplar en lo alto los restos de su majestuoso castillo. Posteriormente llegada al hotel y </w:t>
      </w:r>
      <w:r w:rsidRPr="00FE2965">
        <w:rPr>
          <w:rFonts w:ascii="Arial" w:hAnsi="Arial" w:cs="Arial"/>
          <w:b/>
          <w:sz w:val="24"/>
          <w:szCs w:val="24"/>
        </w:rPr>
        <w:t xml:space="preserve">alojamiento.  </w:t>
      </w:r>
    </w:p>
    <w:p w14:paraId="12F9F04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83818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10</w:t>
      </w:r>
      <w:r>
        <w:rPr>
          <w:rFonts w:ascii="Arial" w:hAnsi="Arial" w:cs="Arial"/>
          <w:b/>
          <w:sz w:val="24"/>
          <w:szCs w:val="24"/>
        </w:rPr>
        <w:t xml:space="preserve"> DOM   </w:t>
      </w:r>
      <w:r w:rsidRPr="00FE2965">
        <w:rPr>
          <w:rFonts w:ascii="Arial" w:hAnsi="Arial" w:cs="Arial"/>
          <w:b/>
          <w:sz w:val="24"/>
          <w:szCs w:val="24"/>
        </w:rPr>
        <w:tab/>
        <w:t>HEIDELBERG-RUTA ROMANTICA-MUNICH-INNSBRUCK</w:t>
      </w:r>
    </w:p>
    <w:p w14:paraId="650BDDB2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Salida por la Ruta Romántica de bellos paisajes y evocadoras poblaciones. En Múnich haremos una parada para admirar esta moderna ciudad, capital del Estado de Baviera e importante centro económico y universitario de Alemania. Continuación hacia la frontera austriaca a través de bellos paisajes alpinos para llegar a Innsbruck, capital del Tirol. </w:t>
      </w:r>
      <w:r w:rsidRPr="00FE2965">
        <w:rPr>
          <w:rFonts w:ascii="Arial" w:hAnsi="Arial" w:cs="Arial"/>
          <w:b/>
          <w:sz w:val="24"/>
          <w:szCs w:val="24"/>
        </w:rPr>
        <w:t xml:space="preserve">Alojamiento </w:t>
      </w:r>
      <w:r w:rsidRPr="00FE2965">
        <w:rPr>
          <w:rFonts w:ascii="Arial" w:hAnsi="Arial" w:cs="Arial"/>
          <w:sz w:val="24"/>
          <w:szCs w:val="24"/>
        </w:rPr>
        <w:t>y resto del tiempo libre.</w:t>
      </w:r>
    </w:p>
    <w:p w14:paraId="1344D979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57A855" w14:textId="77777777" w:rsidR="00F1413F" w:rsidRPr="005C3639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20F58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UN    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INNSBRUCK-VERONA-VENECIA</w:t>
      </w:r>
    </w:p>
    <w:p w14:paraId="64E1B99E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>y salida por la autopista atravesando el impresionante Paso Alpino de Brenner, con el puente más alto de Europa “</w:t>
      </w:r>
      <w:proofErr w:type="spellStart"/>
      <w:r w:rsidRPr="00FE2965">
        <w:rPr>
          <w:rFonts w:ascii="Arial" w:hAnsi="Arial" w:cs="Arial"/>
          <w:sz w:val="24"/>
          <w:szCs w:val="24"/>
        </w:rPr>
        <w:t>Europabrücke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” hacia Italia para llegar a Verona, ciudad inmortalizada por William Shakespeare en su obra “Romeo y Julieta”. Continuación del viaje hasta Venecia.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429ABC16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2E821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12</w:t>
      </w:r>
      <w:r>
        <w:rPr>
          <w:rFonts w:ascii="Arial" w:hAnsi="Arial" w:cs="Arial"/>
          <w:b/>
          <w:sz w:val="24"/>
          <w:szCs w:val="24"/>
        </w:rPr>
        <w:t xml:space="preserve"> MAR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VENECIA-FLORENCIA</w:t>
      </w:r>
    </w:p>
    <w:p w14:paraId="6AB12898" w14:textId="77777777" w:rsidR="00C42091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visita panorámica a pie de esta singular ciudad construida sobre 118 islas con románticos puentes y canales para conocer la Plaza de San Marcos con el Campanario y el Palacio Ducal, el famoso Puente de los Suspiros... Tiempo libre y posibilidad de realizar un paseo opcional en Góndola. Posteriormente salida hacia Florencia, capital de la Toscana y cuna del Renacimiento.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1342D8C3" w14:textId="56287F86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13 MIE                        </w:t>
      </w:r>
      <w:r w:rsidRPr="00FE2965">
        <w:rPr>
          <w:rFonts w:ascii="Arial" w:hAnsi="Arial" w:cs="Arial"/>
          <w:b/>
          <w:sz w:val="24"/>
          <w:szCs w:val="24"/>
        </w:rPr>
        <w:t>FLORENCIA-ROMA</w:t>
      </w:r>
    </w:p>
    <w:p w14:paraId="06827FAC" w14:textId="6C969F92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Visita panorámica de esta ciudad rebosante de Arte, Historia y Cultura, para admirar sus importantes joyas arquitectónicas: la Catedral de Santa María </w:t>
      </w:r>
      <w:proofErr w:type="spellStart"/>
      <w:r w:rsidRPr="00FE2965">
        <w:rPr>
          <w:rFonts w:ascii="Arial" w:hAnsi="Arial" w:cs="Arial"/>
          <w:sz w:val="24"/>
          <w:szCs w:val="24"/>
        </w:rPr>
        <w:t>dei</w:t>
      </w:r>
      <w:proofErr w:type="spellEnd"/>
      <w:r w:rsidR="00C42091">
        <w:rPr>
          <w:rFonts w:ascii="Arial" w:hAnsi="Arial" w:cs="Arial"/>
          <w:sz w:val="24"/>
          <w:szCs w:val="24"/>
        </w:rPr>
        <w:t xml:space="preserve"> </w:t>
      </w:r>
      <w:r w:rsidRPr="00FE2965">
        <w:rPr>
          <w:rFonts w:ascii="Arial" w:hAnsi="Arial" w:cs="Arial"/>
          <w:sz w:val="24"/>
          <w:szCs w:val="24"/>
        </w:rPr>
        <w:t xml:space="preserve">Fiori, con su </w:t>
      </w:r>
      <w:r w:rsidRPr="00FE2965">
        <w:rPr>
          <w:rFonts w:ascii="Arial" w:hAnsi="Arial" w:cs="Arial"/>
          <w:sz w:val="24"/>
          <w:szCs w:val="24"/>
        </w:rPr>
        <w:lastRenderedPageBreak/>
        <w:t xml:space="preserve">bello Campanile y el Baptisterio con las famosas puertas del Paraíso por donde pasaron Miguel </w:t>
      </w:r>
      <w:r w:rsidR="00C42091" w:rsidRPr="00FE2965">
        <w:rPr>
          <w:rFonts w:ascii="Arial" w:hAnsi="Arial" w:cs="Arial"/>
          <w:sz w:val="24"/>
          <w:szCs w:val="24"/>
        </w:rPr>
        <w:t>Ángel</w:t>
      </w:r>
      <w:r w:rsidRPr="00FE2965">
        <w:rPr>
          <w:rFonts w:ascii="Arial" w:hAnsi="Arial" w:cs="Arial"/>
          <w:sz w:val="24"/>
          <w:szCs w:val="24"/>
        </w:rPr>
        <w:t xml:space="preserve"> o Dante Alighieri, la Plaza de la </w:t>
      </w:r>
      <w:proofErr w:type="spellStart"/>
      <w:r w:rsidRPr="00FE2965">
        <w:rPr>
          <w:rFonts w:ascii="Arial" w:hAnsi="Arial" w:cs="Arial"/>
          <w:sz w:val="24"/>
          <w:szCs w:val="24"/>
        </w:rPr>
        <w:t>Signoría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, Ponte Vecchio… Salida hacia Roma. </w:t>
      </w:r>
      <w:r w:rsidRPr="00FE2965">
        <w:rPr>
          <w:rFonts w:ascii="Arial" w:hAnsi="Arial" w:cs="Arial"/>
          <w:b/>
          <w:sz w:val="24"/>
          <w:szCs w:val="24"/>
        </w:rPr>
        <w:t>Alojamiento</w:t>
      </w:r>
      <w:r w:rsidRPr="00FE2965">
        <w:rPr>
          <w:rFonts w:ascii="Arial" w:hAnsi="Arial" w:cs="Arial"/>
          <w:sz w:val="24"/>
          <w:szCs w:val="24"/>
        </w:rPr>
        <w:t xml:space="preserve"> y posibilidad de realizar una visita opcional nocturna para conocer la Roma Barroca, con sus famosas fuentes y plazas.</w:t>
      </w:r>
    </w:p>
    <w:p w14:paraId="576890E5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8B8FD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14</w:t>
      </w:r>
      <w:r>
        <w:rPr>
          <w:rFonts w:ascii="Arial" w:hAnsi="Arial" w:cs="Arial"/>
          <w:b/>
          <w:sz w:val="24"/>
          <w:szCs w:val="24"/>
        </w:rPr>
        <w:t xml:space="preserve"> JUE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ROMA</w:t>
      </w:r>
    </w:p>
    <w:p w14:paraId="421ACFA0" w14:textId="385B0C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 visita panorámica de la Ciudad Imperial por la Piazza Venecia, Foros Imperiales, el Coliseo, Arco de Constantino, Circo Máximo, y la imponente Plaza de San Pedro en el Vaticano. Resto del día libre con posibilidad de visitar opcionalmente los famosos Museos Vaticanos y la Capilla Sixtina con los frescos de Miguel </w:t>
      </w:r>
      <w:r w:rsidR="00C42091" w:rsidRPr="00FE2965">
        <w:rPr>
          <w:rFonts w:ascii="Arial" w:hAnsi="Arial" w:cs="Arial"/>
          <w:sz w:val="24"/>
          <w:szCs w:val="24"/>
        </w:rPr>
        <w:t>Ángel</w:t>
      </w:r>
      <w:r w:rsidRPr="00FE2965">
        <w:rPr>
          <w:rFonts w:ascii="Arial" w:hAnsi="Arial" w:cs="Arial"/>
          <w:sz w:val="24"/>
          <w:szCs w:val="24"/>
        </w:rPr>
        <w:t>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199C0BC3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7BFB21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15 </w:t>
      </w:r>
      <w:r>
        <w:rPr>
          <w:rFonts w:ascii="Arial" w:hAnsi="Arial" w:cs="Arial"/>
          <w:b/>
          <w:sz w:val="24"/>
          <w:szCs w:val="24"/>
        </w:rPr>
        <w:t>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 xml:space="preserve">ROMA </w:t>
      </w:r>
    </w:p>
    <w:p w14:paraId="395DD8D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Día libre para actividades personales, en el que recomendamos efectuar opcionalmente la excursión a Nápoles, Capri y Pompeya de día completo para conocer Pompeya, ciudad romana que fue sepultada por las cenizas del volcán Vesubio en el año 79, y visitar la mítica isla de Capri, que cautivó a los Emperadores Romanos con sus bellezas naturales.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6053636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936F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16 SAB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ROMA-PISA-NIZA</w:t>
      </w:r>
    </w:p>
    <w:p w14:paraId="345E85B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>y salida hacia Pisa. Breve visita a la Plaza de los Milagros para contemplar el conjunto monumental compuesto por la Catedral, Baptisterio y el Campanile, la famosa Torre Inclinada. Continuación a Niza, capital de la Costa Azul</w:t>
      </w:r>
      <w:r w:rsidRPr="00FE2965">
        <w:rPr>
          <w:rFonts w:ascii="Arial" w:hAnsi="Arial" w:cs="Arial"/>
          <w:b/>
          <w:sz w:val="24"/>
          <w:szCs w:val="24"/>
        </w:rPr>
        <w:t>. Alojamiento</w:t>
      </w:r>
      <w:r w:rsidRPr="00FE2965">
        <w:rPr>
          <w:rFonts w:ascii="Arial" w:hAnsi="Arial" w:cs="Arial"/>
          <w:sz w:val="24"/>
          <w:szCs w:val="24"/>
        </w:rPr>
        <w:t>. Posibilidad de participar en una excursión opcional al Principado de Mónaco, para conocer Montecarlo y su famoso casino.</w:t>
      </w:r>
    </w:p>
    <w:p w14:paraId="293B706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53F37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Día</w:t>
      </w:r>
      <w:r>
        <w:rPr>
          <w:rFonts w:ascii="Arial" w:hAnsi="Arial" w:cs="Arial"/>
          <w:b/>
          <w:sz w:val="24"/>
          <w:szCs w:val="24"/>
        </w:rPr>
        <w:t xml:space="preserve"> 17 DOM   </w:t>
      </w:r>
      <w:r w:rsidRPr="00FE2965">
        <w:rPr>
          <w:rFonts w:ascii="Arial" w:hAnsi="Arial" w:cs="Arial"/>
          <w:b/>
          <w:sz w:val="24"/>
          <w:szCs w:val="24"/>
        </w:rPr>
        <w:tab/>
        <w:t>NIZA-BARCELONA</w:t>
      </w:r>
    </w:p>
    <w:p w14:paraId="77B0D49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 y salida a través de la Provenza bordeando la Costa Azul hacia la frontera española. Llegada a Barcelona y breve visita panorámica recorriendo sus amplias Avenidas, Ramblas, Barrió Gótico… </w:t>
      </w:r>
      <w:r w:rsidRPr="00FE2965">
        <w:rPr>
          <w:rFonts w:ascii="Arial" w:hAnsi="Arial" w:cs="Arial"/>
          <w:b/>
          <w:sz w:val="24"/>
          <w:szCs w:val="24"/>
        </w:rPr>
        <w:t xml:space="preserve">Alojamiento. </w:t>
      </w:r>
    </w:p>
    <w:p w14:paraId="55D9221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FE8A48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18</w:t>
      </w:r>
      <w:r>
        <w:rPr>
          <w:rFonts w:ascii="Arial" w:hAnsi="Arial" w:cs="Arial"/>
          <w:b/>
          <w:sz w:val="24"/>
          <w:szCs w:val="24"/>
        </w:rPr>
        <w:t xml:space="preserve"> LUN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BARCELONA-ZARAGOZA-MADRID</w:t>
      </w:r>
    </w:p>
    <w:p w14:paraId="110B942C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Salida hacia Zaragoza. Tiempo libre para visitar la Basílica de la Virgen del Pilar, Patrona de la Hispanidad y recorrer su casco antiguo. Posteriormente continuación a Madrid.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04400F50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9833CD" w14:textId="46BA0122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19</w:t>
      </w:r>
      <w:r>
        <w:rPr>
          <w:rFonts w:ascii="Arial" w:hAnsi="Arial" w:cs="Arial"/>
          <w:b/>
          <w:sz w:val="24"/>
          <w:szCs w:val="24"/>
        </w:rPr>
        <w:t xml:space="preserve"> MAR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 xml:space="preserve">MADRID - </w:t>
      </w:r>
      <w:r w:rsidR="006C659D">
        <w:rPr>
          <w:rFonts w:ascii="Arial" w:eastAsia="Arial" w:hAnsi="Arial" w:cs="Arial"/>
          <w:b/>
          <w:sz w:val="24"/>
        </w:rPr>
        <w:t>MEXICO</w:t>
      </w:r>
    </w:p>
    <w:p w14:paraId="7207FAB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A la hora prevista traslado al aeropuerto </w:t>
      </w:r>
      <w:r>
        <w:rPr>
          <w:rFonts w:ascii="Arial" w:hAnsi="Arial" w:cs="Arial"/>
          <w:sz w:val="24"/>
          <w:szCs w:val="24"/>
        </w:rPr>
        <w:t xml:space="preserve">para tomar el vuelo con destino a </w:t>
      </w:r>
      <w:r>
        <w:rPr>
          <w:rFonts w:ascii="Arial" w:hAnsi="Arial" w:cs="Arial"/>
          <w:b/>
          <w:sz w:val="24"/>
          <w:szCs w:val="24"/>
        </w:rPr>
        <w:t>MEXICO</w:t>
      </w:r>
      <w:r w:rsidRPr="00B379F3">
        <w:rPr>
          <w:rFonts w:ascii="Arial" w:hAnsi="Arial" w:cs="Arial"/>
          <w:b/>
          <w:sz w:val="24"/>
          <w:szCs w:val="24"/>
        </w:rPr>
        <w:t>.</w:t>
      </w:r>
      <w:r w:rsidRPr="00FE2965">
        <w:rPr>
          <w:rFonts w:ascii="Arial" w:hAnsi="Arial" w:cs="Arial"/>
          <w:sz w:val="24"/>
          <w:szCs w:val="24"/>
        </w:rPr>
        <w:t xml:space="preserve"> </w:t>
      </w:r>
    </w:p>
    <w:p w14:paraId="372B1880" w14:textId="77777777" w:rsidR="00F1413F" w:rsidRPr="00CA6DB1" w:rsidRDefault="00F1413F" w:rsidP="00F141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DB1">
        <w:rPr>
          <w:rFonts w:ascii="Arial" w:hAnsi="Arial" w:cs="Arial"/>
          <w:b/>
          <w:sz w:val="24"/>
          <w:szCs w:val="24"/>
        </w:rPr>
        <w:t>FIN DE NUESTROS SERVICIOS.</w:t>
      </w:r>
    </w:p>
    <w:p w14:paraId="7C8F4C15" w14:textId="476C56B8" w:rsidR="00882409" w:rsidRDefault="00882409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66CCFF" w14:textId="16A60D1B" w:rsidR="00DF125D" w:rsidRDefault="00DF125D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INCLUYE:</w:t>
      </w:r>
    </w:p>
    <w:p w14:paraId="483958EE" w14:textId="77777777" w:rsidR="00C42091" w:rsidRPr="00FE2965" w:rsidRDefault="00C42091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D326C9" w14:textId="71255561" w:rsidR="00AE022C" w:rsidRPr="00545408" w:rsidRDefault="00AE022C" w:rsidP="0054540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45408">
        <w:rPr>
          <w:rFonts w:ascii="Arial" w:hAnsi="Arial" w:cs="Arial"/>
          <w:sz w:val="24"/>
          <w:szCs w:val="24"/>
        </w:rPr>
        <w:t>TKT aéreo</w:t>
      </w:r>
      <w:r w:rsidR="006C659D">
        <w:rPr>
          <w:rFonts w:ascii="Arial" w:hAnsi="Arial" w:cs="Arial"/>
          <w:sz w:val="24"/>
          <w:szCs w:val="24"/>
        </w:rPr>
        <w:t xml:space="preserve"> MEXICO</w:t>
      </w:r>
      <w:r w:rsidRPr="00545408">
        <w:rPr>
          <w:rFonts w:ascii="Arial" w:hAnsi="Arial" w:cs="Arial"/>
          <w:sz w:val="24"/>
          <w:szCs w:val="24"/>
        </w:rPr>
        <w:t xml:space="preserve"> / MADRID / </w:t>
      </w:r>
      <w:r w:rsidR="006C659D">
        <w:rPr>
          <w:rFonts w:ascii="Arial" w:hAnsi="Arial" w:cs="Arial"/>
          <w:sz w:val="24"/>
          <w:szCs w:val="24"/>
        </w:rPr>
        <w:t>MEXICO</w:t>
      </w:r>
    </w:p>
    <w:p w14:paraId="19839FD3" w14:textId="77777777" w:rsidR="00DF125D" w:rsidRPr="00FE2965" w:rsidRDefault="00841389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Alojamiento en hoteles</w:t>
      </w:r>
      <w:r w:rsidR="00023721" w:rsidRPr="00FE2965">
        <w:rPr>
          <w:rFonts w:ascii="Arial" w:hAnsi="Arial" w:cs="Arial"/>
          <w:sz w:val="24"/>
          <w:szCs w:val="24"/>
        </w:rPr>
        <w:t xml:space="preserve"> categoría Turista, Turista Superior y Primera.</w:t>
      </w:r>
    </w:p>
    <w:p w14:paraId="69971AF8" w14:textId="77777777" w:rsidR="00EA2B68" w:rsidRPr="00FE2965" w:rsidRDefault="00EA2B68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T</w:t>
      </w:r>
      <w:r w:rsidR="00B379F3">
        <w:rPr>
          <w:rFonts w:ascii="Arial" w:hAnsi="Arial" w:cs="Arial"/>
          <w:sz w:val="24"/>
          <w:szCs w:val="24"/>
        </w:rPr>
        <w:t>odos los traslados</w:t>
      </w:r>
    </w:p>
    <w:p w14:paraId="64F29A92" w14:textId="77777777" w:rsidR="00EA2B68" w:rsidRPr="00FE2965" w:rsidRDefault="00EA2B68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Autocar de lujo con guía acompañante.</w:t>
      </w:r>
    </w:p>
    <w:p w14:paraId="4A20C441" w14:textId="77777777" w:rsidR="00DF125D" w:rsidRPr="00FE2965" w:rsidRDefault="00DF125D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lastRenderedPageBreak/>
        <w:t>Vis</w:t>
      </w:r>
      <w:r w:rsidR="007254D1" w:rsidRPr="00FE2965">
        <w:rPr>
          <w:rFonts w:ascii="Arial" w:hAnsi="Arial" w:cs="Arial"/>
          <w:sz w:val="24"/>
          <w:szCs w:val="24"/>
        </w:rPr>
        <w:t>ita con guía local</w:t>
      </w:r>
      <w:r w:rsidR="00EA2B68" w:rsidRPr="00FE2965">
        <w:rPr>
          <w:rFonts w:ascii="Arial" w:hAnsi="Arial" w:cs="Arial"/>
          <w:sz w:val="24"/>
          <w:szCs w:val="24"/>
        </w:rPr>
        <w:t xml:space="preserve"> en Madrid, Toledo, Paris, Venecia, Florencia y Roma.</w:t>
      </w:r>
      <w:r w:rsidR="007254D1" w:rsidRPr="00FE2965">
        <w:rPr>
          <w:rFonts w:ascii="Arial" w:hAnsi="Arial" w:cs="Arial"/>
          <w:sz w:val="24"/>
          <w:szCs w:val="24"/>
        </w:rPr>
        <w:t xml:space="preserve"> </w:t>
      </w:r>
    </w:p>
    <w:p w14:paraId="6615DD0F" w14:textId="77777777" w:rsidR="00DF125D" w:rsidRPr="00FE2965" w:rsidRDefault="00DF125D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Desayuno diario</w:t>
      </w:r>
    </w:p>
    <w:p w14:paraId="6FCE746B" w14:textId="77777777" w:rsidR="007254D1" w:rsidRPr="00D1663A" w:rsidRDefault="00EA2B68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Tasas municipales en Venecia, Florencia, Roma y Barcelona.</w:t>
      </w:r>
    </w:p>
    <w:p w14:paraId="5E552342" w14:textId="77777777" w:rsidR="00FD2F55" w:rsidRPr="00FE2965" w:rsidRDefault="00FD2F55" w:rsidP="005454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367485" w14:textId="63373D2B" w:rsidR="00A10330" w:rsidRDefault="00A10330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NO INCLUYE:</w:t>
      </w:r>
    </w:p>
    <w:p w14:paraId="01513188" w14:textId="77777777" w:rsidR="00C42091" w:rsidRPr="00FE2965" w:rsidRDefault="00C42091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B20C81D" w14:textId="2AF21C58" w:rsidR="00A10330" w:rsidRPr="00545408" w:rsidRDefault="00A10330" w:rsidP="0054540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408">
        <w:rPr>
          <w:rFonts w:ascii="Arial" w:hAnsi="Arial" w:cs="Arial"/>
          <w:sz w:val="24"/>
          <w:szCs w:val="24"/>
        </w:rPr>
        <w:t>Gastos de Índole Personal</w:t>
      </w:r>
    </w:p>
    <w:p w14:paraId="13A9EA6A" w14:textId="77777777" w:rsidR="00A10330" w:rsidRPr="00FE2965" w:rsidRDefault="00A10330" w:rsidP="0054540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Nada que no esté especificado en el Itinerario</w:t>
      </w:r>
    </w:p>
    <w:p w14:paraId="7892A1DF" w14:textId="22E5E974" w:rsidR="00257A16" w:rsidRPr="00845406" w:rsidRDefault="00B379F3" w:rsidP="00545408">
      <w:pPr>
        <w:numPr>
          <w:ilvl w:val="0"/>
          <w:numId w:val="2"/>
        </w:numPr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257A16" w:rsidRPr="00FE2965">
        <w:rPr>
          <w:rFonts w:ascii="Arial" w:hAnsi="Arial" w:cs="Arial"/>
          <w:bCs/>
          <w:sz w:val="24"/>
          <w:szCs w:val="24"/>
        </w:rPr>
        <w:t xml:space="preserve">eguro de viaje </w:t>
      </w:r>
    </w:p>
    <w:p w14:paraId="677C93C7" w14:textId="77777777" w:rsidR="00C42091" w:rsidRDefault="00C42091" w:rsidP="00C42091">
      <w:pPr>
        <w:autoSpaceDN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F3AC9AD" w14:textId="77777777" w:rsidR="00E00411" w:rsidRPr="00845406" w:rsidRDefault="00E00411" w:rsidP="00C42091">
      <w:pPr>
        <w:autoSpaceDN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94AD96F" w14:textId="77777777" w:rsidR="00D1663A" w:rsidRDefault="00D1663A" w:rsidP="00545408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32"/>
        </w:rPr>
      </w:pPr>
      <w:r w:rsidRPr="00FE2965">
        <w:rPr>
          <w:rFonts w:ascii="Arial" w:hAnsi="Arial" w:cs="Arial"/>
          <w:b/>
          <w:caps/>
          <w:sz w:val="28"/>
          <w:szCs w:val="32"/>
        </w:rPr>
        <w:t>Hoteles previstos</w:t>
      </w:r>
    </w:p>
    <w:p w14:paraId="578442ED" w14:textId="2BDBA608" w:rsidR="00CE48D8" w:rsidRPr="00FE2965" w:rsidRDefault="00CE48D8" w:rsidP="005454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225"/>
        <w:tblW w:w="83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53"/>
        <w:gridCol w:w="4505"/>
        <w:gridCol w:w="2037"/>
      </w:tblGrid>
      <w:tr w:rsidR="00D1663A" w:rsidRPr="0095582F" w14:paraId="0EE29FE2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08086281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CIUDAD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44B7B1A0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HOTEL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56261AE5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CATEGORIA</w:t>
            </w:r>
          </w:p>
        </w:tc>
      </w:tr>
      <w:tr w:rsidR="00D1663A" w:rsidRPr="0095582F" w14:paraId="5564B241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hideMark/>
          </w:tcPr>
          <w:p w14:paraId="271C48A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031C780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FLORIDA NORTE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76347475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21249119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3173ADD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BURDEOS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D39DC3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NOVOTEL BORDEAUX LE LAC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FC12E9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F48BE0F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2DF41CE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PARIS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9EC2786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SUITE NOVOTEL PORTE CHAPELLE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3B4EF3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6E7696FE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4B0131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1D8A0A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ARCADIA HOTEL 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E9753CC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T</w:t>
            </w:r>
          </w:p>
        </w:tc>
      </w:tr>
      <w:tr w:rsidR="00D1663A" w:rsidRPr="0095582F" w14:paraId="0A0F7A04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568B7EF7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INNSBRUCK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092AAC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RUMERHOF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5ADDD4B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9ADB055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0EC890EC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VENECIA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F6C5A5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DELFINO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AD1B23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39FD5876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37527F0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FLORENCIA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2DEFFD5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RAFFAELLO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009909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0C876E5D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7376BB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ROMA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2C95A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GRAND HOTEL FLEMING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D756A9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09074CA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2A1A626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E6FDAC4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PARK INN 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287EAD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7A859BAC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0DD16DE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BARCELONA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C2FFF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CATALONIA ATENAS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FE18A5B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</w:tbl>
    <w:p w14:paraId="72B214C9" w14:textId="77777777" w:rsidR="00D1663A" w:rsidRPr="00845406" w:rsidRDefault="00D1663A" w:rsidP="00545408">
      <w:pPr>
        <w:autoSpaceDN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34D4543D" w14:textId="77777777" w:rsidR="003E1C63" w:rsidRDefault="003E1C63" w:rsidP="005454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0B06D51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B5EAF5E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A7A750E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66E94DA2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F543EDB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7DFC2CD3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4E508F9D" w14:textId="77777777" w:rsid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03A268B5" w14:textId="77777777" w:rsidR="008920A2" w:rsidRPr="003E1C63" w:rsidRDefault="008920A2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920A2" w:rsidRPr="003E1C63" w:rsidSect="002A6FBB">
      <w:headerReference w:type="even" r:id="rId12"/>
      <w:headerReference w:type="default" r:id="rId13"/>
      <w:headerReference w:type="first" r:id="rId14"/>
      <w:pgSz w:w="11906" w:h="16838"/>
      <w:pgMar w:top="2410" w:right="1080" w:bottom="993" w:left="108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BE2C8" w14:textId="77777777" w:rsidR="001E3E0B" w:rsidRDefault="001E3E0B" w:rsidP="0064129B">
      <w:pPr>
        <w:spacing w:after="0" w:line="240" w:lineRule="auto"/>
      </w:pPr>
      <w:r>
        <w:separator/>
      </w:r>
    </w:p>
  </w:endnote>
  <w:endnote w:type="continuationSeparator" w:id="0">
    <w:p w14:paraId="78DEB6F8" w14:textId="77777777" w:rsidR="001E3E0B" w:rsidRDefault="001E3E0B" w:rsidP="0064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620ED" w14:textId="77777777" w:rsidR="001E3E0B" w:rsidRDefault="001E3E0B" w:rsidP="0064129B">
      <w:pPr>
        <w:spacing w:after="0" w:line="240" w:lineRule="auto"/>
      </w:pPr>
      <w:r>
        <w:separator/>
      </w:r>
    </w:p>
  </w:footnote>
  <w:footnote w:type="continuationSeparator" w:id="0">
    <w:p w14:paraId="65A02816" w14:textId="77777777" w:rsidR="001E3E0B" w:rsidRDefault="001E3E0B" w:rsidP="00641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CD4BC" w14:textId="77777777" w:rsidR="00EF31AD" w:rsidRDefault="00000000">
    <w:pPr>
      <w:pStyle w:val="Encabezado"/>
    </w:pPr>
    <w:r>
      <w:rPr>
        <w:noProof/>
        <w:lang w:val="es-EC" w:eastAsia="es-EC"/>
      </w:rPr>
      <w:pict w14:anchorId="154287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02860" o:spid="_x0000_s1026" type="#_x0000_t75" style="position:absolute;margin-left:0;margin-top:0;width:487.2pt;height:219.25pt;z-index:-251655168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C8E0F" w14:textId="701A79D3" w:rsidR="0064129B" w:rsidRPr="003045B1" w:rsidRDefault="00C947B8" w:rsidP="003045B1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2C080AC" wp14:editId="1A6B7D09">
          <wp:simplePos x="0" y="0"/>
          <wp:positionH relativeFrom="page">
            <wp:posOffset>60960</wp:posOffset>
          </wp:positionH>
          <wp:positionV relativeFrom="paragraph">
            <wp:posOffset>-74930</wp:posOffset>
          </wp:positionV>
          <wp:extent cx="7797165" cy="10668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494" cy="1066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ABA0" w14:textId="77777777" w:rsidR="00EF31AD" w:rsidRDefault="00000000">
    <w:pPr>
      <w:pStyle w:val="Encabezado"/>
    </w:pPr>
    <w:r>
      <w:rPr>
        <w:noProof/>
        <w:lang w:val="es-EC" w:eastAsia="es-EC"/>
      </w:rPr>
      <w:pict w14:anchorId="6FCCB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02859" o:spid="_x0000_s1025" type="#_x0000_t75" style="position:absolute;margin-left:0;margin-top:0;width:487.2pt;height:219.25pt;z-index:-251656192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55" type="#_x0000_t75" style="width:15pt;height:15pt;visibility:visible;mso-wrap-style:square" o:bullet="t">
        <v:imagedata r:id="rId2" o:title=""/>
      </v:shape>
    </w:pict>
  </w:numPicBullet>
  <w:abstractNum w:abstractNumId="0" w15:restartNumberingAfterBreak="0">
    <w:nsid w:val="1A393D4B"/>
    <w:multiLevelType w:val="hybridMultilevel"/>
    <w:tmpl w:val="5B622FC8"/>
    <w:name w:val="WW8Num2222222222"/>
    <w:lvl w:ilvl="0" w:tplc="8410D4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6DC1"/>
    <w:multiLevelType w:val="hybridMultilevel"/>
    <w:tmpl w:val="45BEE4F6"/>
    <w:lvl w:ilvl="0" w:tplc="5E92A5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2763F"/>
    <w:multiLevelType w:val="hybridMultilevel"/>
    <w:tmpl w:val="225A54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D7A6E"/>
    <w:multiLevelType w:val="hybridMultilevel"/>
    <w:tmpl w:val="C3343C06"/>
    <w:lvl w:ilvl="0" w:tplc="0A8ACEF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242679">
    <w:abstractNumId w:val="1"/>
  </w:num>
  <w:num w:numId="2" w16cid:durableId="1718698220">
    <w:abstractNumId w:val="3"/>
  </w:num>
  <w:num w:numId="3" w16cid:durableId="931426171">
    <w:abstractNumId w:val="2"/>
  </w:num>
  <w:num w:numId="4" w16cid:durableId="194029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C" w:vendorID="64" w:dllVersion="6" w:nlCheck="1" w:checkStyle="0"/>
  <w:activeWritingStyle w:appName="MSWord" w:lang="es-ES" w:vendorID="64" w:dllVersion="0" w:nlCheck="1" w:checkStyle="0"/>
  <w:activeWritingStyle w:appName="MSWord" w:lang="es-EC" w:vendorID="64" w:dllVersion="4096" w:nlCheck="1" w:checkStyle="0"/>
  <w:activeWritingStyle w:appName="MSWord" w:lang="es-MX" w:vendorID="64" w:dllVersion="4096" w:nlCheck="1" w:checkStyle="0"/>
  <w:activeWritingStyle w:appName="MSWord" w:lang="es-EC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8"/>
    <w:rsid w:val="000031FF"/>
    <w:rsid w:val="00011339"/>
    <w:rsid w:val="00023721"/>
    <w:rsid w:val="00043FA8"/>
    <w:rsid w:val="0005440F"/>
    <w:rsid w:val="000657E5"/>
    <w:rsid w:val="000C09F5"/>
    <w:rsid w:val="000D68B3"/>
    <w:rsid w:val="000E4E06"/>
    <w:rsid w:val="00100030"/>
    <w:rsid w:val="00112695"/>
    <w:rsid w:val="001252A6"/>
    <w:rsid w:val="00143BE2"/>
    <w:rsid w:val="00156FEB"/>
    <w:rsid w:val="00163F02"/>
    <w:rsid w:val="0019209B"/>
    <w:rsid w:val="001961BC"/>
    <w:rsid w:val="001A41B0"/>
    <w:rsid w:val="001B244A"/>
    <w:rsid w:val="001B59C1"/>
    <w:rsid w:val="001C7647"/>
    <w:rsid w:val="001D3114"/>
    <w:rsid w:val="001E0B14"/>
    <w:rsid w:val="001E3E0B"/>
    <w:rsid w:val="001E5364"/>
    <w:rsid w:val="001F1E59"/>
    <w:rsid w:val="00212068"/>
    <w:rsid w:val="00237C12"/>
    <w:rsid w:val="002537D9"/>
    <w:rsid w:val="00257A16"/>
    <w:rsid w:val="00264FF9"/>
    <w:rsid w:val="00293F9D"/>
    <w:rsid w:val="002A6FBB"/>
    <w:rsid w:val="002D150D"/>
    <w:rsid w:val="002F55E2"/>
    <w:rsid w:val="003025AC"/>
    <w:rsid w:val="003045B1"/>
    <w:rsid w:val="003069EF"/>
    <w:rsid w:val="00316D08"/>
    <w:rsid w:val="003247C5"/>
    <w:rsid w:val="003323DC"/>
    <w:rsid w:val="003477CD"/>
    <w:rsid w:val="00350126"/>
    <w:rsid w:val="003547F1"/>
    <w:rsid w:val="00362C05"/>
    <w:rsid w:val="003828A2"/>
    <w:rsid w:val="00394567"/>
    <w:rsid w:val="003A3C05"/>
    <w:rsid w:val="003D2A0B"/>
    <w:rsid w:val="003D4060"/>
    <w:rsid w:val="003E1C63"/>
    <w:rsid w:val="003E3CFB"/>
    <w:rsid w:val="00402C2E"/>
    <w:rsid w:val="004179D4"/>
    <w:rsid w:val="004466F8"/>
    <w:rsid w:val="00471A5F"/>
    <w:rsid w:val="00491E5B"/>
    <w:rsid w:val="004B29CB"/>
    <w:rsid w:val="004B7EA4"/>
    <w:rsid w:val="004C162F"/>
    <w:rsid w:val="004E0D57"/>
    <w:rsid w:val="00516082"/>
    <w:rsid w:val="00545408"/>
    <w:rsid w:val="00560204"/>
    <w:rsid w:val="00584F5F"/>
    <w:rsid w:val="005B63C2"/>
    <w:rsid w:val="00601E94"/>
    <w:rsid w:val="00626C0D"/>
    <w:rsid w:val="0064129B"/>
    <w:rsid w:val="0064146B"/>
    <w:rsid w:val="006B6D3F"/>
    <w:rsid w:val="006C659D"/>
    <w:rsid w:val="007254D1"/>
    <w:rsid w:val="00735EE5"/>
    <w:rsid w:val="00737FB5"/>
    <w:rsid w:val="007D0CDD"/>
    <w:rsid w:val="007E6115"/>
    <w:rsid w:val="007E7BFE"/>
    <w:rsid w:val="007F3C3E"/>
    <w:rsid w:val="008060A5"/>
    <w:rsid w:val="00831ECF"/>
    <w:rsid w:val="0083218F"/>
    <w:rsid w:val="00841389"/>
    <w:rsid w:val="00845406"/>
    <w:rsid w:val="008506F5"/>
    <w:rsid w:val="00855DD1"/>
    <w:rsid w:val="00860C8B"/>
    <w:rsid w:val="008631A6"/>
    <w:rsid w:val="00863294"/>
    <w:rsid w:val="00882409"/>
    <w:rsid w:val="008920A2"/>
    <w:rsid w:val="008C4379"/>
    <w:rsid w:val="008D3236"/>
    <w:rsid w:val="008F7CEC"/>
    <w:rsid w:val="009032AE"/>
    <w:rsid w:val="00935BB1"/>
    <w:rsid w:val="009449AA"/>
    <w:rsid w:val="0096104B"/>
    <w:rsid w:val="0096191B"/>
    <w:rsid w:val="00972A21"/>
    <w:rsid w:val="00980437"/>
    <w:rsid w:val="009A496C"/>
    <w:rsid w:val="009A4F25"/>
    <w:rsid w:val="009B2F36"/>
    <w:rsid w:val="009B3E0A"/>
    <w:rsid w:val="009B48BF"/>
    <w:rsid w:val="009C27A2"/>
    <w:rsid w:val="009C7B22"/>
    <w:rsid w:val="009E7CA8"/>
    <w:rsid w:val="00A10330"/>
    <w:rsid w:val="00A16E99"/>
    <w:rsid w:val="00A331C0"/>
    <w:rsid w:val="00AE022C"/>
    <w:rsid w:val="00AE7D7D"/>
    <w:rsid w:val="00AF474D"/>
    <w:rsid w:val="00B06B58"/>
    <w:rsid w:val="00B24EA8"/>
    <w:rsid w:val="00B379F3"/>
    <w:rsid w:val="00B55B68"/>
    <w:rsid w:val="00B77364"/>
    <w:rsid w:val="00B77FFC"/>
    <w:rsid w:val="00B92593"/>
    <w:rsid w:val="00BA0417"/>
    <w:rsid w:val="00BC34B8"/>
    <w:rsid w:val="00BC7E53"/>
    <w:rsid w:val="00BE2AE6"/>
    <w:rsid w:val="00BF0ED3"/>
    <w:rsid w:val="00C03C0A"/>
    <w:rsid w:val="00C21DEF"/>
    <w:rsid w:val="00C325A0"/>
    <w:rsid w:val="00C37A4D"/>
    <w:rsid w:val="00C42091"/>
    <w:rsid w:val="00C47D3B"/>
    <w:rsid w:val="00C55725"/>
    <w:rsid w:val="00C57FA7"/>
    <w:rsid w:val="00C6301A"/>
    <w:rsid w:val="00C9252F"/>
    <w:rsid w:val="00C947B8"/>
    <w:rsid w:val="00CB145B"/>
    <w:rsid w:val="00CC1069"/>
    <w:rsid w:val="00CC65AD"/>
    <w:rsid w:val="00CE2400"/>
    <w:rsid w:val="00CE48D8"/>
    <w:rsid w:val="00CF422B"/>
    <w:rsid w:val="00D13F96"/>
    <w:rsid w:val="00D14E57"/>
    <w:rsid w:val="00D1663A"/>
    <w:rsid w:val="00D35A26"/>
    <w:rsid w:val="00D851FD"/>
    <w:rsid w:val="00DC1F20"/>
    <w:rsid w:val="00DC2D0C"/>
    <w:rsid w:val="00DC571B"/>
    <w:rsid w:val="00DD1B33"/>
    <w:rsid w:val="00DD7E0A"/>
    <w:rsid w:val="00DE6353"/>
    <w:rsid w:val="00DF125D"/>
    <w:rsid w:val="00E00411"/>
    <w:rsid w:val="00E63EA6"/>
    <w:rsid w:val="00E65518"/>
    <w:rsid w:val="00E67D8D"/>
    <w:rsid w:val="00EA001C"/>
    <w:rsid w:val="00EA2B68"/>
    <w:rsid w:val="00EB0137"/>
    <w:rsid w:val="00EB797A"/>
    <w:rsid w:val="00EF31AD"/>
    <w:rsid w:val="00F033C3"/>
    <w:rsid w:val="00F05DE4"/>
    <w:rsid w:val="00F1413F"/>
    <w:rsid w:val="00F22011"/>
    <w:rsid w:val="00F26F9F"/>
    <w:rsid w:val="00F43653"/>
    <w:rsid w:val="00F71117"/>
    <w:rsid w:val="00FA2423"/>
    <w:rsid w:val="00FB390E"/>
    <w:rsid w:val="00FD2F55"/>
    <w:rsid w:val="00FD7EFF"/>
    <w:rsid w:val="00FE2965"/>
    <w:rsid w:val="00FE5C63"/>
    <w:rsid w:val="00FF3A0D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28F21"/>
  <w15:docId w15:val="{A436A58A-02EE-4056-9E6E-B002DA9F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11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764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  <w:style w:type="paragraph" w:styleId="Ttulo4">
    <w:name w:val="heading 4"/>
    <w:basedOn w:val="Normal"/>
    <w:link w:val="Ttulo4Car"/>
    <w:uiPriority w:val="9"/>
    <w:qFormat/>
    <w:rsid w:val="00402C2E"/>
    <w:pPr>
      <w:spacing w:before="100" w:beforeAutospacing="1" w:after="100" w:afterAutospacing="1" w:line="240" w:lineRule="auto"/>
      <w:outlineLvl w:val="3"/>
    </w:pPr>
    <w:rPr>
      <w:rFonts w:ascii="oswaldlight" w:eastAsia="Times New Roman" w:hAnsi="oswaldlight"/>
      <w:spacing w:val="24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7C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E7CA8"/>
    <w:rPr>
      <w:rFonts w:ascii="Tahoma" w:hAnsi="Tahoma" w:cs="Tahoma"/>
      <w:sz w:val="16"/>
      <w:szCs w:val="16"/>
    </w:rPr>
  </w:style>
  <w:style w:type="character" w:customStyle="1" w:styleId="Ttulo4Car">
    <w:name w:val="Título 4 Car"/>
    <w:link w:val="Ttulo4"/>
    <w:uiPriority w:val="9"/>
    <w:rsid w:val="00402C2E"/>
    <w:rPr>
      <w:rFonts w:ascii="oswaldlight" w:eastAsia="Times New Roman" w:hAnsi="oswaldlight"/>
      <w:spacing w:val="24"/>
      <w:sz w:val="29"/>
      <w:szCs w:val="29"/>
    </w:rPr>
  </w:style>
  <w:style w:type="character" w:customStyle="1" w:styleId="tamanogrande1">
    <w:name w:val="tamanogrande1"/>
    <w:rsid w:val="00402C2E"/>
    <w:rPr>
      <w:sz w:val="24"/>
      <w:szCs w:val="24"/>
    </w:rPr>
  </w:style>
  <w:style w:type="character" w:styleId="Textoennegrita">
    <w:name w:val="Strong"/>
    <w:uiPriority w:val="22"/>
    <w:qFormat/>
    <w:rsid w:val="00402C2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412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129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412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29B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C325A0"/>
    <w:rPr>
      <w:color w:val="0563C1"/>
      <w:u w:val="single"/>
    </w:rPr>
  </w:style>
  <w:style w:type="paragraph" w:styleId="Sinespaciado">
    <w:name w:val="No Spacing"/>
    <w:uiPriority w:val="1"/>
    <w:qFormat/>
    <w:rsid w:val="00C325A0"/>
    <w:rPr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rsid w:val="001D3114"/>
    <w:rPr>
      <w:rFonts w:asciiTheme="minorHAnsi" w:eastAsiaTheme="minorHAnsi" w:hAnsiTheme="minorHAnsi" w:cstheme="minorBidi"/>
      <w:sz w:val="22"/>
      <w:szCs w:val="22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4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54540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1C76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41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53146183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0391728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958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5356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09290016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622155092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339842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0241448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7102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74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74170720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0637766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9495573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56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1289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7575393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54548208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722971298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21036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397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1354850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13391226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5120885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06976342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8279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791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84725550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910076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34795268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985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21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91346764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35654738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6670067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04154139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777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664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3757776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</w:divsChild>
    </w:div>
    <w:div w:id="56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8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49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09292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24689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29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66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903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20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4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9307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8594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79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75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246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8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5717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87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0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29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01870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4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89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32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CD83-668B-4ED0-ADA2-FA4A5AF8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Megatravel Agency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FANTASY-VIAJES</cp:lastModifiedBy>
  <cp:revision>22</cp:revision>
  <dcterms:created xsi:type="dcterms:W3CDTF">2023-06-09T17:57:00Z</dcterms:created>
  <dcterms:modified xsi:type="dcterms:W3CDTF">2024-11-02T17:48:00Z</dcterms:modified>
</cp:coreProperties>
</file>